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jc w:val="center"/>
        <w:tblInd w:w="108" w:type="dxa"/>
        <w:tblLook w:val="0000"/>
      </w:tblPr>
      <w:tblGrid>
        <w:gridCol w:w="4025"/>
        <w:gridCol w:w="6061"/>
      </w:tblGrid>
      <w:tr w:rsidR="00ED6E85" w:rsidRPr="00ED6E85" w:rsidTr="003B72D3">
        <w:trPr>
          <w:trHeight w:val="1117"/>
          <w:jc w:val="center"/>
        </w:trPr>
        <w:tc>
          <w:tcPr>
            <w:tcW w:w="4025" w:type="dxa"/>
          </w:tcPr>
          <w:p w:rsidR="00ED6E85" w:rsidRPr="00ED6E85" w:rsidRDefault="00ED6E85" w:rsidP="00ED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7F477E" w:rsidRPr="007F477E" w:rsidRDefault="007F477E" w:rsidP="007F477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7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477E" w:rsidRPr="007F477E" w:rsidRDefault="007F477E" w:rsidP="007F477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7E" w:rsidRPr="007F477E" w:rsidRDefault="007F477E" w:rsidP="007F477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77E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Федерального агентства морского и речного транспорта </w:t>
            </w:r>
          </w:p>
          <w:p w:rsidR="007F477E" w:rsidRPr="007F477E" w:rsidRDefault="007F477E" w:rsidP="007F477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85" w:rsidRPr="00ED6E85" w:rsidRDefault="00015646" w:rsidP="0001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17.12.2019 г.</w:t>
            </w:r>
            <w:r w:rsidR="007F477E" w:rsidRPr="007F47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АП-536-р</w:t>
            </w:r>
            <w:r w:rsidR="007F477E" w:rsidRPr="007F477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9E4DA2" w:rsidRDefault="009E4DA2"/>
    <w:p w:rsidR="00ED6E85" w:rsidRDefault="00ED6E85" w:rsidP="00ED6E85">
      <w:pPr>
        <w:jc w:val="center"/>
      </w:pPr>
      <w:r w:rsidRPr="00ED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работы судоходных гидротехнических 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навигацию 2020 г. по бассейнам внутренних водных путей</w:t>
      </w:r>
    </w:p>
    <w:tbl>
      <w:tblPr>
        <w:tblStyle w:val="a3"/>
        <w:tblW w:w="5000" w:type="pct"/>
        <w:tblLook w:val="04A0"/>
      </w:tblPr>
      <w:tblGrid>
        <w:gridCol w:w="2802"/>
        <w:gridCol w:w="3403"/>
        <w:gridCol w:w="2126"/>
        <w:gridCol w:w="2090"/>
      </w:tblGrid>
      <w:tr w:rsidR="00ED6E85" w:rsidRPr="00ED6E85" w:rsidTr="00ED6E85">
        <w:trPr>
          <w:trHeight w:val="420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D54"/>
            <w:bookmarkEnd w:id="0"/>
            <w:r w:rsidRPr="00ED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Бассейн внутренних водных путей</w:t>
            </w:r>
          </w:p>
        </w:tc>
        <w:tc>
          <w:tcPr>
            <w:tcW w:w="1633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Шлюзы</w:t>
            </w:r>
          </w:p>
        </w:tc>
        <w:tc>
          <w:tcPr>
            <w:tcW w:w="2023" w:type="pct"/>
            <w:gridSpan w:val="2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работы шлюзов</w:t>
            </w:r>
          </w:p>
        </w:tc>
      </w:tr>
      <w:tr w:rsidR="00ED6E85" w:rsidRPr="00ED6E85" w:rsidTr="00ED6E85">
        <w:trPr>
          <w:trHeight w:val="43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ED6E85" w:rsidRPr="00ED6E85" w:rsidTr="00ED6E85">
        <w:trPr>
          <w:trHeight w:val="212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Волго-Балтийский 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Нижне-Свирский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ED6E85" w:rsidRPr="00ED6E85" w:rsidTr="00ED6E85">
        <w:trPr>
          <w:trHeight w:val="329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Верхне-Свирский</w:t>
            </w:r>
            <w:proofErr w:type="spellEnd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ED6E85" w:rsidRPr="00ED6E85" w:rsidTr="00ED6E85">
        <w:trPr>
          <w:trHeight w:val="264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№№ 1-6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ED6E85" w:rsidRPr="00ED6E85" w:rsidTr="00ED6E85">
        <w:trPr>
          <w:trHeight w:val="253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Шекснинский 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ED6E85" w:rsidRPr="00ED6E85" w:rsidTr="00ED6E85">
        <w:trPr>
          <w:trHeight w:val="244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</w:tr>
      <w:tr w:rsidR="00ED6E85" w:rsidRPr="00ED6E85" w:rsidTr="00ED6E85">
        <w:trPr>
          <w:trHeight w:val="233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ноября³</w:t>
            </w:r>
          </w:p>
        </w:tc>
      </w:tr>
      <w:tr w:rsidR="00ED6E85" w:rsidRPr="00ED6E85" w:rsidTr="00ED6E85">
        <w:trPr>
          <w:trHeight w:val="352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ноября¹</w:t>
            </w:r>
          </w:p>
        </w:tc>
      </w:tr>
      <w:tr w:rsidR="00ED6E85" w:rsidRPr="00ED6E85" w:rsidTr="00ED6E85">
        <w:trPr>
          <w:trHeight w:val="271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№№ 1-9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ноября¹</w:t>
            </w:r>
          </w:p>
        </w:tc>
      </w:tr>
      <w:tr w:rsidR="00ED6E85" w:rsidRPr="00ED6E85" w:rsidTr="00ED6E85">
        <w:trPr>
          <w:trHeight w:val="531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Москворецкая система,</w:t>
            </w: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шлюз № 10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ноября¹</w:t>
            </w:r>
          </w:p>
        </w:tc>
      </w:tr>
      <w:tr w:rsidR="00ED6E85" w:rsidRPr="00ED6E85" w:rsidTr="00ED6E85">
        <w:trPr>
          <w:trHeight w:val="25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Белоомут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ноября¹</w:t>
            </w:r>
          </w:p>
        </w:tc>
      </w:tr>
      <w:tr w:rsidR="00ED6E85" w:rsidRPr="00ED6E85" w:rsidTr="00ED6E85">
        <w:trPr>
          <w:trHeight w:val="246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ноября¹</w:t>
            </w:r>
          </w:p>
        </w:tc>
      </w:tr>
      <w:tr w:rsidR="00ED6E85" w:rsidRPr="00ED6E85" w:rsidTr="00ED6E85">
        <w:trPr>
          <w:trHeight w:val="377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Волжский 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Городецкие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ноября³</w:t>
            </w:r>
          </w:p>
        </w:tc>
      </w:tr>
      <w:tr w:rsidR="00ED6E85" w:rsidRPr="00ED6E85" w:rsidTr="00ED6E85">
        <w:trPr>
          <w:trHeight w:val="256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ноября³</w:t>
            </w:r>
          </w:p>
        </w:tc>
      </w:tr>
      <w:tr w:rsidR="00ED6E85" w:rsidRPr="00ED6E85" w:rsidTr="00ED6E85">
        <w:trPr>
          <w:trHeight w:val="259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Самарские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ноября³</w:t>
            </w:r>
          </w:p>
        </w:tc>
      </w:tr>
      <w:tr w:rsidR="00ED6E85" w:rsidRPr="00ED6E85" w:rsidTr="00ED6E85">
        <w:trPr>
          <w:trHeight w:val="236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</w:tr>
      <w:tr w:rsidR="00ED6E85" w:rsidRPr="00ED6E85" w:rsidTr="00ED6E85">
        <w:trPr>
          <w:trHeight w:val="353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Камский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Нижне-Камский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</w:tr>
      <w:tr w:rsidR="00ED6E85" w:rsidRPr="00ED6E85" w:rsidTr="00ED6E85">
        <w:trPr>
          <w:trHeight w:val="420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Волго-Донской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№№ 1-13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ноября²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№№ 14-15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ноября²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ноября²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ноября²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ED6E85" w:rsidRPr="00ED6E85" w:rsidTr="00ED6E85">
        <w:trPr>
          <w:trHeight w:val="420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Азово-Донской 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Кочетовские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ноября²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 2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 3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 4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 5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 6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 7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Усть-Манычский</w:t>
            </w:r>
            <w:proofErr w:type="spellEnd"/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</w:tr>
      <w:tr w:rsidR="00ED6E85" w:rsidRPr="00ED6E85" w:rsidTr="00ED6E85">
        <w:trPr>
          <w:trHeight w:val="420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Беломорско-Онежский</w:t>
            </w:r>
            <w:proofErr w:type="spellEnd"/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№№ 1-9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</w:tr>
      <w:tr w:rsidR="00ED6E85" w:rsidRPr="00ED6E85" w:rsidTr="00ED6E85">
        <w:trPr>
          <w:trHeight w:val="420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№№ 10-19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ED6E85" w:rsidRPr="00ED6E85" w:rsidTr="00ED6E85">
        <w:trPr>
          <w:trHeight w:val="405"/>
        </w:trPr>
        <w:tc>
          <w:tcPr>
            <w:tcW w:w="1344" w:type="pct"/>
            <w:vMerge w:val="restar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Северо-Двинский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№№ 2-6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ED6E85" w:rsidRPr="00ED6E85" w:rsidTr="00ED6E85">
        <w:trPr>
          <w:trHeight w:val="420"/>
        </w:trPr>
        <w:tc>
          <w:tcPr>
            <w:tcW w:w="1344" w:type="pct"/>
            <w:vMerge/>
            <w:hideMark/>
          </w:tcPr>
          <w:p w:rsidR="00ED6E85" w:rsidRPr="00ED6E85" w:rsidRDefault="00ED6E85" w:rsidP="00ED6E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 7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ED6E85" w:rsidRPr="00ED6E85" w:rsidTr="00ED6E85">
        <w:trPr>
          <w:trHeight w:val="420"/>
        </w:trPr>
        <w:tc>
          <w:tcPr>
            <w:tcW w:w="1344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судоподъемник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</w:tr>
      <w:tr w:rsidR="00ED6E85" w:rsidRPr="00ED6E85" w:rsidTr="00ED6E85">
        <w:trPr>
          <w:trHeight w:val="420"/>
        </w:trPr>
        <w:tc>
          <w:tcPr>
            <w:tcW w:w="1344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Обский </w:t>
            </w:r>
          </w:p>
        </w:tc>
        <w:tc>
          <w:tcPr>
            <w:tcW w:w="1633" w:type="pct"/>
            <w:hideMark/>
          </w:tcPr>
          <w:p w:rsidR="00ED6E85" w:rsidRPr="00ED6E85" w:rsidRDefault="00ED6E85" w:rsidP="00ED6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</w:t>
            </w:r>
          </w:p>
        </w:tc>
        <w:tc>
          <w:tcPr>
            <w:tcW w:w="1020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1003" w:type="pct"/>
            <w:hideMark/>
          </w:tcPr>
          <w:p w:rsidR="00ED6E85" w:rsidRPr="00ED6E85" w:rsidRDefault="00ED6E85" w:rsidP="00ED6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</w:tr>
    </w:tbl>
    <w:p w:rsidR="00ED6E85" w:rsidRDefault="00ED6E85"/>
    <w:p w:rsidR="00ED6E85" w:rsidRDefault="00ED6E85" w:rsidP="00ED6E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85">
        <w:rPr>
          <w:rFonts w:ascii="Times New Roman" w:eastAsia="Times New Roman" w:hAnsi="Times New Roman" w:cs="Times New Roman"/>
          <w:sz w:val="28"/>
          <w:szCs w:val="28"/>
          <w:lang w:eastAsia="ru-RU"/>
        </w:rPr>
        <w:t>1 - Сроки работы шлюзов уточняются Росмор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речфлотом не позднее 1 ноября в </w:t>
      </w:r>
      <w:r w:rsidRPr="00ED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прогнозом по ледовым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предельным сроком работы 17 </w:t>
      </w:r>
      <w:r w:rsidRPr="00ED6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ноября.</w:t>
      </w:r>
    </w:p>
    <w:p w:rsidR="00ED6E85" w:rsidRDefault="00ED6E85" w:rsidP="00ED6E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85">
        <w:rPr>
          <w:rFonts w:ascii="Times New Roman" w:eastAsia="Times New Roman" w:hAnsi="Times New Roman" w:cs="Times New Roman"/>
          <w:sz w:val="28"/>
          <w:szCs w:val="28"/>
          <w:lang w:eastAsia="ru-RU"/>
        </w:rPr>
        <w:t>2 - Сроки работы шлюзов уточняются Росморречфлотом не позднее 15 ноября по гидрометеорологическим условиям, с предельным сроком работы 1 декабря.</w:t>
      </w:r>
    </w:p>
    <w:p w:rsidR="009D6F37" w:rsidRDefault="00ED6E85" w:rsidP="00ED6E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</w:t>
      </w:r>
      <w:r w:rsidR="009D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Городецком шлюзе № 13, </w:t>
      </w:r>
      <w:proofErr w:type="spellStart"/>
      <w:r w:rsidR="009D6F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Чебоксарском</w:t>
      </w:r>
      <w:proofErr w:type="spellEnd"/>
      <w:r w:rsidR="009D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шлюзе № 18, Самарском шлюзе № 22, Рыбинском шлюзе № 12 выполняются ремонтные работы без осуществления </w:t>
      </w:r>
      <w:proofErr w:type="spellStart"/>
      <w:r w:rsidR="009D6F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судопропуска</w:t>
      </w:r>
      <w:proofErr w:type="spellEnd"/>
      <w:r w:rsidR="009D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D6F37" w:rsidSect="00ED6E85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E85"/>
    <w:rsid w:val="00015646"/>
    <w:rsid w:val="00312E98"/>
    <w:rsid w:val="004E366B"/>
    <w:rsid w:val="0060122A"/>
    <w:rsid w:val="007E5A75"/>
    <w:rsid w:val="007F477E"/>
    <w:rsid w:val="0095554E"/>
    <w:rsid w:val="009D6F37"/>
    <w:rsid w:val="009E4DA2"/>
    <w:rsid w:val="009E6E1D"/>
    <w:rsid w:val="00A57CFB"/>
    <w:rsid w:val="00BA419D"/>
    <w:rsid w:val="00C4197B"/>
    <w:rsid w:val="00D25855"/>
    <w:rsid w:val="00ED6E85"/>
    <w:rsid w:val="00F5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fedyashovav</dc:creator>
  <cp:lastModifiedBy>fedyashovav</cp:lastModifiedBy>
  <cp:revision>4</cp:revision>
  <cp:lastPrinted>2019-12-11T08:49:00Z</cp:lastPrinted>
  <dcterms:created xsi:type="dcterms:W3CDTF">2019-12-11T08:31:00Z</dcterms:created>
  <dcterms:modified xsi:type="dcterms:W3CDTF">2020-01-09T08:49:00Z</dcterms:modified>
</cp:coreProperties>
</file>